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C3" w:rsidRPr="00DA3EE3" w:rsidRDefault="009C3BC3" w:rsidP="009C3BC3">
      <w:pPr>
        <w:pStyle w:val="1"/>
        <w:jc w:val="center"/>
      </w:pPr>
      <w:r w:rsidRPr="00DA3EE3">
        <w:t>Образец ходатайства о назначении судебной экспертизы по ОСАГО.</w:t>
      </w:r>
    </w:p>
    <w:p w:rsidR="009C3BC3" w:rsidRDefault="009C3BC3" w:rsidP="009C3BC3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  <w:b/>
          <w:color w:val="00B0F0"/>
          <w:lang w:val="en-US"/>
        </w:rPr>
      </w:pPr>
    </w:p>
    <w:p w:rsidR="009C3BC3" w:rsidRPr="00DA3EE3" w:rsidRDefault="009C3BC3" w:rsidP="009C3BC3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Гагаринский районный суд 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</w:p>
    <w:p w:rsidR="009C3BC3" w:rsidRPr="00DA3EE3" w:rsidRDefault="009C3BC3" w:rsidP="009C3BC3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119049, 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Донская, д.11, стр.1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Иван Иванович 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Ответчик: 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компания "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Суперстрах</w:t>
      </w:r>
      <w:proofErr w:type="spell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дело №2-22154/2016 </w:t>
      </w:r>
    </w:p>
    <w:p w:rsidR="009C3BC3" w:rsidRPr="00DA3EE3" w:rsidRDefault="009C3BC3" w:rsidP="009C3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9C3BC3" w:rsidRPr="009C3BC3" w:rsidRDefault="009C3BC3" w:rsidP="009C3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судебной экспертизы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Гагаринского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райнонного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гражданское дело по иску Иванова Иван Ивановича к ЗАО СК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страхового возмещения по ОСАГО.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01.01.2016 произошло ДТП, в результате которого было 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777, принадлежащий на праве собственности истцу.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 обратился в ЗАО СК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заявлением о наступлении вышеуказанного события.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обращения в ЗАО СК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Инову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было выдано направление на осмотр транспортного средства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в экспертную организацию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Страховойэксперт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осмотра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Страховойэксперт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подготовлено экспертное заключение №0001, в соответствии с которым: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восстановительного ремонта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по ДТП от 01.01.2016 составила 255 574,63 руб. без учета износа, 228 567,15 руб. с учетом износа.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Экспертным Заключением №00002 от 20.01.2016 ООО «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Мояэкспертиза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предоставленным истцом, стоимость восстановительного ремонта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по ДТП от 01.01.2016 составила 684 717,36 руб. без учета износа, 588 933,63 руб. с учетом износа.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 бы определить какое из представленных заключений в большей мере соответствует </w:t>
      </w:r>
      <w:r w:rsidRPr="002365D2">
        <w:rPr>
          <w:rFonts w:ascii="Times New Roman" w:hAnsi="Times New Roman" w:cs="Times New Roman"/>
          <w:sz w:val="24"/>
          <w:szCs w:val="24"/>
        </w:rPr>
        <w:t xml:space="preserve">наиболее вероятной величине затрат, необходимых для приведения </w:t>
      </w:r>
      <w:r w:rsidRPr="002365D2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 в состояние, в котором оно находилось до дорожно-транспортного происшествия, требуются специальные знания в области автотехнической экспертизы.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D2">
        <w:rPr>
          <w:rFonts w:ascii="Times New Roman" w:hAnsi="Times New Roman" w:cs="Times New Roman"/>
          <w:i/>
          <w:sz w:val="24"/>
          <w:szCs w:val="24"/>
        </w:rPr>
        <w:t>В 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При таких обстоятельствах имеется необходимость назначения судебной экспертизы, поскольку для определения разрешения вопросов о стоимости восстановительного ремонта с учетом износа требуются специальные знания.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365D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365D2">
        <w:rPr>
          <w:rFonts w:ascii="Times New Roman" w:hAnsi="Times New Roman" w:cs="Times New Roman"/>
          <w:sz w:val="24"/>
          <w:szCs w:val="24"/>
        </w:rPr>
        <w:t>,</w:t>
      </w:r>
    </w:p>
    <w:p w:rsidR="009C3BC3" w:rsidRPr="002365D2" w:rsidRDefault="009C3BC3" w:rsidP="009C3BC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ПРОШУ:</w:t>
      </w:r>
    </w:p>
    <w:p w:rsidR="009C3BC3" w:rsidRPr="002365D2" w:rsidRDefault="009C3BC3" w:rsidP="009C3B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Назначить судебную экспертизу в одном из следующих экспертных учреждений: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«СКПО-авто», адрес: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Волгоградский пр-т, д.35, оф.401 В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экспертная компания (Необязательно)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экспертная компания (Необязательно)</w:t>
      </w:r>
    </w:p>
    <w:p w:rsidR="009C3BC3" w:rsidRPr="002365D2" w:rsidRDefault="009C3BC3" w:rsidP="009C3BC3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C3" w:rsidRPr="002365D2" w:rsidRDefault="009C3BC3" w:rsidP="009C3BC3">
      <w:pPr>
        <w:pStyle w:val="a3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прошу отдать экспертной компан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«СКПО-авто», так как данная компания предоставила информационное письмо, в котором подтверждается компетенция эксперта, определены сроки подготовки заключения эксперта, определена примерная стоимость судебной экспертизы. А так же имеется возможность использовать курьер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 для получения и возврата материалов судебного дела.  </w:t>
      </w:r>
    </w:p>
    <w:p w:rsidR="009C3BC3" w:rsidRPr="009C3BC3" w:rsidRDefault="009C3BC3" w:rsidP="009C3BC3">
      <w:pPr>
        <w:pStyle w:val="a3"/>
        <w:spacing w:before="100" w:beforeAutospacing="1" w:after="100" w:afterAutospacing="1" w:line="240" w:lineRule="auto"/>
        <w:ind w:left="927" w:firstLine="49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9C3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письмо для суда от «СКПО-авто» прилагается. (Приложение 1)</w:t>
      </w:r>
    </w:p>
    <w:bookmarkEnd w:id="0"/>
    <w:p w:rsidR="009C3BC3" w:rsidRPr="002365D2" w:rsidRDefault="009C3BC3" w:rsidP="009C3B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перед экспертами следующие задачи и вопросы: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стоимость восстановительного ремонта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г/н Х 001 ХХ 777 по повреждениям, относящимся к ДТП от 01.01.2016 на основании Требований, установленных Положением о единой методике, утв. ЦБ РФ 19.09.2014 №432-П.? 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утрата товарной стоимости (УТС)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777?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среднерыночная стоимость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на дату ДТП, без учета повреждений, полученных в результате рассматриваемого ДТП?</w:t>
      </w:r>
    </w:p>
    <w:p w:rsidR="009C3BC3" w:rsidRPr="002365D2" w:rsidRDefault="009C3BC3" w:rsidP="009C3B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нецелесообразности восстановительного ремонта с учетом требования, установленных Положением о единой методике, утв. ЦБ РФ 19.09.2014 №432-П, какова стоимость годных остатков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с учетом повреждений, полученных в результате ДТП от 01.01.2016</w:t>
      </w:r>
    </w:p>
    <w:p w:rsidR="009C3BC3" w:rsidRPr="002365D2" w:rsidRDefault="009C3BC3" w:rsidP="009C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проведению экспертизы обязуюсь оплатить.</w:t>
      </w:r>
    </w:p>
    <w:p w:rsidR="009C3BC3" w:rsidRPr="002365D2" w:rsidRDefault="009C3BC3" w:rsidP="009C3B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325" w:rsidRDefault="009C3BC3" w:rsidP="009C3BC3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           »____________2016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153670</wp:posOffset>
                </wp:positionV>
                <wp:extent cx="1571625" cy="0"/>
                <wp:effectExtent l="8890" t="7620" r="1016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5.7pt;margin-top:12.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VTQIAAFQEAAAOAAAAZHJzL2Uyb0RvYy54bWysVEtu2zAQ3RfoHQjuHVmu7ThC5KCQ7G7S&#10;1kDSA9AkZRGVSIJkLBtFgTQXyBF6hW666Ac5g3SjDulPm3ZTFNWCIjUzb97MPOr8YlNXaM2NFUqm&#10;OD7pY8QlVUzIVYrfXM97E4ysI5KRSkme4i23+GL69Ml5oxM+UKWqGDcIQKRNGp3i0jmdRJGlJa+J&#10;PVGaSzAWytTEwdGsImZIA+h1FQ36/X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"/>
            </w:pict>
          </mc:Fallback>
        </mc:AlternateConten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Иванов И.И</w:t>
      </w:r>
    </w:p>
    <w:sectPr w:rsidR="0047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31B"/>
    <w:multiLevelType w:val="multilevel"/>
    <w:tmpl w:val="7688E1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F"/>
    <w:rsid w:val="00475325"/>
    <w:rsid w:val="009C3BC3"/>
    <w:rsid w:val="00A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C3"/>
  </w:style>
  <w:style w:type="paragraph" w:styleId="1">
    <w:name w:val="heading 1"/>
    <w:basedOn w:val="a"/>
    <w:link w:val="10"/>
    <w:uiPriority w:val="9"/>
    <w:qFormat/>
    <w:rsid w:val="009C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3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C3"/>
  </w:style>
  <w:style w:type="paragraph" w:styleId="1">
    <w:name w:val="heading 1"/>
    <w:basedOn w:val="a"/>
    <w:link w:val="10"/>
    <w:uiPriority w:val="9"/>
    <w:qFormat/>
    <w:rsid w:val="009C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WareZ Provider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2016-08-26T16:52:00Z</dcterms:created>
  <dcterms:modified xsi:type="dcterms:W3CDTF">2016-08-26T16:52:00Z</dcterms:modified>
</cp:coreProperties>
</file>